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u w:val="none"/>
          <w:lang w:val="en-US" w:eastAsia="zh-CN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  <w:t>“贵阳市五四红旗团（总）支部”名单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Fonts w:hint="eastAsia" w:ascii="Times New Roman" w:hAnsi="Times New Roman" w:eastAsia="楷体_GB2312" w:cs="楷体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b w:val="0"/>
          <w:bCs w:val="0"/>
          <w:color w:val="auto"/>
          <w:kern w:val="2"/>
          <w:sz w:val="32"/>
          <w:szCs w:val="32"/>
          <w:u w:val="none"/>
          <w:lang w:val="en-US" w:eastAsia="zh-CN" w:bidi="ar-SA"/>
        </w:rPr>
        <w:t>（共141个）</w:t>
      </w:r>
    </w:p>
    <w:tbl>
      <w:tblPr>
        <w:tblStyle w:val="2"/>
        <w:tblpPr w:leftFromText="180" w:rightFromText="180" w:vertAnchor="text" w:horzAnchor="page" w:tblpX="1618" w:tblpY="461"/>
        <w:tblOverlap w:val="never"/>
        <w:tblW w:w="890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890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贵安新区泫水路消防救援站支部团支部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贵阳市第二十三中学团总支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北京市日坛中学贵阳分校2023届学生团支部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贵阳市第三十七中学2023届高中团总支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贵阳市第十七中学2020级团支部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贵阳市第四十二中学2023届初三团支部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云岩区贵阳实验二中教工青年团支部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南明区后巢乡机关团支部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南明区水口寺街道观水路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社区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国家税务总局贵州双龙航空港经济区税务局支部团支部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中国建设银行贵阳河滨支行团总支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花溪区阳光街道学士社区团支部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花溪区溪北街道溪北社区团支部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花溪区久安乡巩固村团支部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花溪区清溪街道南溪苑社区团支部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花溪区孟关乡孟关村团支部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zh-CN"/>
                <w14:textFill>
                  <w14:solidFill>
                    <w14:schemeClr w14:val="tx1"/>
                  </w14:solidFill>
                </w14:textFill>
              </w:rPr>
              <w:t>中铁上海工程局集团第六工程有限公司贵阳地铁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项目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zh-CN"/>
                <w14:textFill>
                  <w14:solidFill>
                    <w14:schemeClr w14:val="tx1"/>
                  </w14:solidFill>
                </w14:textFill>
              </w:rPr>
              <w:t>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乌当区乌当中学2023届11班团支部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乌当区税务局团支部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乌当区第二中学团总支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贵阳东方骨科团支部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乌当区中等职业学校团总支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白云区第五中学团支部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白云区第六中学团总支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白云区同心路消防站团支部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白云区云城街道金融北城团支部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白云区职业技术学校2021级2团团支部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观山湖区第一实验中学团总支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观山湖区金阳街道办事处华润万象汇团支部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观山湖区观山街道阳关社区团支部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观山湖区长岭街道办事处栖景湾社区团支部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贵阳市消防救援支队商城东路消防救援站团支部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观山湖区长岭街道办事处会泽社区团支部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清镇市人民检察院团支部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清镇市王庄乡小坡村团支部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清镇市新店镇鸭池河村五四青年志愿者服务队团支部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清镇市第一人民医院团支部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清镇市犁倭中学团总支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清镇市卫城镇新发村青年志愿者服务队团支部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修文县洒坪镇青山村团支部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修文县洒坪镇小坝村团支部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贵阳市公安局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修文县局巡逻（特警）大队团支部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贵州贵酒集团有限公司团支部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修文县景阳街道机关团支部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息烽县永阳街道希望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社区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息烽县人民医院团总支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息烽县人民法院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息烽县龙泉大道消防救援站团支部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息烽县永靖小学团支部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国家税务总局开阳县税务局团支部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开阳县南江乡苗寨村团支部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开阳县第二中学团委2020级团支部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开阳县硒城街道机关团支部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开阳县第五中学2020级10班团支部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GB"/>
                <w14:textFill>
                  <w14:solidFill>
                    <w14:schemeClr w14:val="tx1"/>
                  </w14:solidFill>
                </w14:textFill>
              </w:rPr>
              <w:t>国家税务总局贵阳经济技术开发区税务局团支部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贵阳市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公安局交通警察支队指挥中心团支部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贵阳市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公安局特（巡）警支队二大队团支部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贵阳市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公安局乌当分局巡逻特警大队团支部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贵阳市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公安局清镇市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局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贵阳市第六人民医院门急诊团支部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贵阳市第一人民医院门急诊急救中心团支部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贵阳市疾病预防控制中心团支部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贵阳市第一中学2021级8班团支部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贵阳市第二中学2024届高二（1）班团支部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贵阳市实验三中2023届5班团支部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贵阳市第五中学高二1班青年志愿者服务队团支部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贵阳市第六中学团委2021级团支部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贵阳市第八中学2021级10班团支部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贵阳市第九中学2023届第十一团支部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贵阳市第十二中学2023届高中8班团支部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贵阳市经济贸易中等专业学校教育艺术专业部2021级团支部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贵阳市民族中学2021级高二（5）班团支部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贵阳市女职校烹饪部2021级团支部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贵阳市六一幼儿园团支部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贵阳市盲聋哑学校团总支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贵阳市商贸学校21级智慧健康养老服务2班团支部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贵阳市新世界学校高2021级4班团支部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贵阳市普瑞学校高中部2024届1班团支部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贵阳学院法学院团总支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贵阳学院数学与信息科学学院团总支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贵阳学院生物与环境工程学院团总支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贵阳学院电子与通信工程学院团总支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贵阳职业技术学院旅游文化产业分院团总支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贵阳职业技术学院装备制造分院团总支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贵阳职业技术学院城乡规划建设分院2021级建筑工程技术1班团支部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贵阳职业技术学院轨道交通分院21级铁道机车运用与维护1班团支部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贵阳康养职业大学卫生管理系团总支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贵阳康养职业大学护理系康复21314班团支部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贵阳康养职业大学医学技术系卫检21316团支部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贵阳康养职业大学药学系中药21325班团支部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贵阳康养职业大学临床医学系临床21321班团支部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贵阳幼儿师范高等专科学校学前教育与特殊教育系21级学前20班团支部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贵阳幼儿师范高等专科学校学前与特殊教育系2021级特殊教育2班团支部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贵阳幼儿师范高等专科学校学前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eastAsia="zh-Hans"/>
                <w14:textFill>
                  <w14:solidFill>
                    <w14:schemeClr w14:val="tx1"/>
                  </w14:solidFill>
                </w14:textFill>
              </w:rPr>
              <w:t>教育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与早期教育系</w:t>
            </w:r>
            <w:r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21级早期教育1班团支部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贵阳幼</w:t>
            </w: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儿师范高等专科学校2021级婴幼儿托育服务与管理专业1班团支部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贵安新区贵州电子科技职业学院计大系（华为学院）团总支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贵安新区贵州电子科技职业学院现代服务和旅游系团总支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贵州电子科技职业学院汽车应用技术系团总支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贵州电子科技职业学院智能制造系团总支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贵州工商职业学院贵工商大健康学院团总支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kern w:val="2"/>
                <w:sz w:val="32"/>
                <w:szCs w:val="32"/>
                <w:u w:val="none"/>
              </w:rPr>
              <w:t>贵州工商职业学院人文体育学院团总支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贵州工商职业学院工程学院团总支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贵州航空职业技术学院航空装备学院团总支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贵州航空职业技术学院文化艺术学院团总支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贵州航空职业技术学院现代服务学院团总支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贵阳信息科技学院数字传媒系团总支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贵阳信息科技学院信息工程系计算机科学与技术2020级1班团支部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贵阳信息科技学院经济管理系财务管理2021级2班团支部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贵州大学附中2021级9班团支部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贵州师范大学附属中学2020级22班团支部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贵州师范大学附属中学2021级9班团支部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贵州师范大学附属中学2021级1班团支部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贵州师范大学附属中学2020级18班团支部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贵州省实验中学教工团支部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贵阳银行股份有限公司双龙航空港支行团支部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贵阳银行股份有限公司修文支行团支部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贵阳农村商业银行股份有限公司乌当支行团总支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贵阳农村商业银行股份有限公司云岩支行团总支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贵阳农村商业银行股份有限公司白云支行团总支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贵阳市公共交通有限公司机关直属团支部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2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  <w:t>贵阳市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轨道交通运营有限公司贵阳北站团支部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贵阳市菜篮子集团有限公司团支部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贵阳市矿产能源投资集团有限公司团支部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贵阳铝镁设计研究院有限公司综合二团支部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贵州燃气集团贵阳燃气输配分公司团支部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贵阳水务集团白云水务有限公司团支部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贵州轮胎股份有限公司工程子午胎分公司团支部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贵阳市大数据产业有限公司团支部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贵阳市国有资产投资管理公司团支部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贵州阳光产权交易所有限公司团支部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中国航发黎阳动力管理与信息化部团支部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中国航发贵阳发动机设计研究所整机试验部团支部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贵阳市南明区后冲路消防救援站团支部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贵州银行贵阳遵义路支行团支部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中建三局一公司“建证”品牌贵阳分公司青年志愿者服务队第二团支部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中建三局一公司“建证”品牌贵阳分公司青年志愿者服务队团第三团支部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贵州多彩宝互联网服务有限公司团支部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中建地产广州有限公司贵州事业部支部团支部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贵州龙源新能源有限公司维保一中心团支部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航天十院贵州航天风华精密设备有限公司201联合团支部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贵阳航发精密铸造有限公司职能第二团支部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0ZTMyZjdhYzJlNDRhOGQzYTI2ZTM0MzYwOTQzNTQifQ=="/>
  </w:docVars>
  <w:rsids>
    <w:rsidRoot w:val="51706A27"/>
    <w:rsid w:val="5170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MS PMincho" w:asciiTheme="minorHAnsi" w:hAnsiTheme="minorHAnsi" w:eastAsiaTheme="minorEastAsia"/>
      <w:kern w:val="0"/>
      <w:sz w:val="24"/>
      <w:szCs w:val="28"/>
      <w:u w:val="single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2023-06-05T02:35:00Z</dcterms:created>
  <dc:creator>想</dc:creator>
  <cp:lastModifiedBy>想</cp:lastModifiedBy>
  <dcterms:modified xsi:type="dcterms:W3CDTF">2023-06-05T02:35:47Z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70A664DAEE574423A0F9E0FA5A73B1AA_11</vt:lpwstr>
  </property>
</Properties>
</file>